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829" w:type="dxa"/>
        <w:tblLook w:val="04A0" w:firstRow="1" w:lastRow="0" w:firstColumn="1" w:lastColumn="0" w:noHBand="0" w:noVBand="1"/>
      </w:tblPr>
      <w:tblGrid>
        <w:gridCol w:w="3539"/>
        <w:gridCol w:w="6290"/>
      </w:tblGrid>
      <w:tr w:rsidR="002361D8" w14:paraId="0DD4A801" w14:textId="77777777" w:rsidTr="002361D8">
        <w:trPr>
          <w:trHeight w:val="978"/>
        </w:trPr>
        <w:tc>
          <w:tcPr>
            <w:tcW w:w="9829" w:type="dxa"/>
            <w:gridSpan w:val="2"/>
          </w:tcPr>
          <w:p w14:paraId="14A1628B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1D8">
              <w:rPr>
                <w:rFonts w:ascii="Arial" w:hAnsi="Arial" w:cs="Arial"/>
                <w:b/>
                <w:bCs/>
                <w:sz w:val="24"/>
                <w:szCs w:val="24"/>
              </w:rPr>
              <w:t>POZIV JAVNOSTI ZA DOSTAVU MIŠLJENJA, PRIMJEDBI I PRIJEDLOGA O NACRTU</w:t>
            </w:r>
          </w:p>
          <w:p w14:paraId="21CF70BE" w14:textId="22BFAD62" w:rsidR="005008D7" w:rsidRPr="005008D7" w:rsidRDefault="005008D7" w:rsidP="005008D7">
            <w:pPr>
              <w:spacing w:before="4" w:after="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08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D L U K </w:t>
            </w:r>
            <w:r w:rsidR="00F16DAA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5008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NAČINU I UVJETIMA OBAVLJANJA KOMUNALNE DJELATNOSTI ODRŽAVANJA GROBLJA BELICA I GARDINOVEC</w:t>
            </w:r>
          </w:p>
          <w:p w14:paraId="657D2A82" w14:textId="77777777" w:rsidR="002361D8" w:rsidRDefault="002361D8" w:rsidP="002361D8">
            <w:pPr>
              <w:jc w:val="center"/>
            </w:pPr>
            <w:r w:rsidRPr="002361D8">
              <w:rPr>
                <w:rFonts w:ascii="Arial" w:hAnsi="Arial" w:cs="Arial"/>
                <w:b/>
                <w:bCs/>
                <w:sz w:val="24"/>
                <w:szCs w:val="24"/>
              </w:rPr>
              <w:t>PUTEM INTERNETSKOG SAVJETOVANJA SA JAVNOŠĆU</w:t>
            </w:r>
          </w:p>
        </w:tc>
      </w:tr>
      <w:tr w:rsidR="002361D8" w14:paraId="69BB44C1" w14:textId="77777777" w:rsidTr="002361D8">
        <w:trPr>
          <w:trHeight w:val="279"/>
        </w:trPr>
        <w:tc>
          <w:tcPr>
            <w:tcW w:w="3539" w:type="dxa"/>
            <w:vAlign w:val="center"/>
          </w:tcPr>
          <w:p w14:paraId="323DDB9F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1D8">
              <w:rPr>
                <w:rFonts w:ascii="Arial" w:hAnsi="Arial" w:cs="Arial"/>
                <w:sz w:val="24"/>
                <w:szCs w:val="24"/>
              </w:rPr>
              <w:t>RAZLOZI DONOŠENJA AKTA</w:t>
            </w:r>
          </w:p>
        </w:tc>
        <w:tc>
          <w:tcPr>
            <w:tcW w:w="6290" w:type="dxa"/>
            <w:vAlign w:val="center"/>
          </w:tcPr>
          <w:p w14:paraId="0A1F3184" w14:textId="1012B912" w:rsidR="002361D8" w:rsidRPr="00EA1E4D" w:rsidRDefault="00B80D43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E4D">
              <w:rPr>
                <w:rFonts w:ascii="Arial" w:hAnsi="Arial" w:cs="Arial"/>
                <w:sz w:val="24"/>
                <w:szCs w:val="24"/>
              </w:rPr>
              <w:t>D</w:t>
            </w:r>
            <w:r w:rsidR="002361D8" w:rsidRPr="00EA1E4D">
              <w:rPr>
                <w:rFonts w:ascii="Arial" w:hAnsi="Arial" w:cs="Arial"/>
                <w:sz w:val="24"/>
                <w:szCs w:val="24"/>
              </w:rPr>
              <w:t xml:space="preserve">onosi se radi usklađenja sa Zakonom </w:t>
            </w:r>
            <w:r w:rsidR="00EA1E4D" w:rsidRPr="00EA1E4D">
              <w:rPr>
                <w:rFonts w:ascii="Arial" w:eastAsia="Lucida Sans Unicode" w:hAnsi="Arial" w:cs="Arial"/>
                <w:sz w:val="24"/>
                <w:szCs w:val="24"/>
              </w:rPr>
              <w:t xml:space="preserve">o </w:t>
            </w:r>
            <w:r w:rsidR="005008D7">
              <w:rPr>
                <w:rFonts w:ascii="Arial" w:eastAsia="Lucida Sans Unicode" w:hAnsi="Arial" w:cs="Arial"/>
                <w:sz w:val="24"/>
                <w:szCs w:val="24"/>
              </w:rPr>
              <w:t>grobljima</w:t>
            </w:r>
            <w:r w:rsidR="00EA1E4D" w:rsidRPr="00EA1E4D">
              <w:rPr>
                <w:rFonts w:ascii="Arial" w:eastAsia="Lucida Sans Unicode" w:hAnsi="Arial" w:cs="Arial"/>
                <w:sz w:val="24"/>
                <w:szCs w:val="24"/>
              </w:rPr>
              <w:t xml:space="preserve"> („Narodne Novine“ broj</w:t>
            </w:r>
            <w:r w:rsidR="005008D7">
              <w:rPr>
                <w:rFonts w:ascii="Arial" w:eastAsia="Lucida Sans Unicode" w:hAnsi="Arial" w:cs="Arial"/>
                <w:sz w:val="24"/>
                <w:szCs w:val="24"/>
              </w:rPr>
              <w:t xml:space="preserve"> 78/25 i 80/25 </w:t>
            </w:r>
            <w:r w:rsidR="00EA1E4D" w:rsidRPr="00EA1E4D">
              <w:rPr>
                <w:rFonts w:ascii="Arial" w:eastAsia="Lucida Sans Unicode" w:hAnsi="Arial" w:cs="Arial"/>
                <w:sz w:val="24"/>
                <w:szCs w:val="24"/>
              </w:rPr>
              <w:t xml:space="preserve">) </w:t>
            </w:r>
          </w:p>
        </w:tc>
      </w:tr>
      <w:tr w:rsidR="002361D8" w14:paraId="64297329" w14:textId="77777777" w:rsidTr="002361D8">
        <w:trPr>
          <w:trHeight w:val="279"/>
        </w:trPr>
        <w:tc>
          <w:tcPr>
            <w:tcW w:w="3539" w:type="dxa"/>
            <w:vAlign w:val="center"/>
          </w:tcPr>
          <w:p w14:paraId="50499BF8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23"/>
            </w:tblGrid>
            <w:tr w:rsidR="002361D8" w:rsidRPr="002361D8" w14:paraId="707A3BCF" w14:textId="77777777">
              <w:trPr>
                <w:trHeight w:val="226"/>
              </w:trPr>
              <w:tc>
                <w:tcPr>
                  <w:tcW w:w="0" w:type="auto"/>
                </w:tcPr>
                <w:p w14:paraId="32F15C9A" w14:textId="77777777" w:rsidR="002361D8" w:rsidRPr="002361D8" w:rsidRDefault="002361D8" w:rsidP="002361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61D8">
                    <w:rPr>
                      <w:rFonts w:ascii="Arial" w:hAnsi="Arial" w:cs="Arial"/>
                      <w:sz w:val="24"/>
                      <w:szCs w:val="24"/>
                    </w:rPr>
                    <w:t>CILJEVI PROVOĐENJA SAVJETOVANJA</w:t>
                  </w:r>
                </w:p>
              </w:tc>
            </w:tr>
          </w:tbl>
          <w:p w14:paraId="1C55796D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0" w:type="dxa"/>
            <w:vAlign w:val="center"/>
          </w:tcPr>
          <w:p w14:paraId="161FFC94" w14:textId="02F9B1DF" w:rsidR="002361D8" w:rsidRPr="00EA1E4D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E4D">
              <w:rPr>
                <w:rFonts w:ascii="Arial" w:hAnsi="Arial" w:cs="Arial"/>
                <w:sz w:val="24"/>
                <w:szCs w:val="24"/>
              </w:rPr>
              <w:t xml:space="preserve">Upoznavanje javnosti i svih zainteresiranih subjekata, građanstva te pravnih i fizičkih osoba s </w:t>
            </w:r>
            <w:r w:rsidR="00901948" w:rsidRPr="00EA1E4D">
              <w:rPr>
                <w:rFonts w:ascii="Arial" w:hAnsi="Arial" w:cs="Arial"/>
                <w:sz w:val="24"/>
                <w:szCs w:val="24"/>
              </w:rPr>
              <w:t>n</w:t>
            </w:r>
            <w:r w:rsidRPr="00EA1E4D">
              <w:rPr>
                <w:rFonts w:ascii="Arial" w:hAnsi="Arial" w:cs="Arial"/>
                <w:sz w:val="24"/>
                <w:szCs w:val="24"/>
              </w:rPr>
              <w:t>acrtom</w:t>
            </w:r>
            <w:r w:rsidR="005008D7">
              <w:rPr>
                <w:rFonts w:ascii="Arial" w:hAnsi="Arial" w:cs="Arial"/>
                <w:sz w:val="24"/>
                <w:szCs w:val="24"/>
              </w:rPr>
              <w:t xml:space="preserve"> Odluke </w:t>
            </w:r>
            <w:r w:rsidR="00EA1E4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A1E4D">
              <w:rPr>
                <w:rFonts w:ascii="Arial" w:hAnsi="Arial" w:cs="Arial"/>
                <w:sz w:val="24"/>
                <w:szCs w:val="24"/>
              </w:rPr>
              <w:t>a radi dobivanja mišljenja, primjedbi i prijedloga i eventualno prihvaćanja zakonitih i stručno utemeljenih prijedloga, primjedbi i mišljenja.</w:t>
            </w:r>
          </w:p>
        </w:tc>
      </w:tr>
      <w:tr w:rsidR="002361D8" w14:paraId="337CE677" w14:textId="77777777" w:rsidTr="002361D8">
        <w:trPr>
          <w:trHeight w:val="279"/>
        </w:trPr>
        <w:tc>
          <w:tcPr>
            <w:tcW w:w="3539" w:type="dxa"/>
            <w:vAlign w:val="center"/>
          </w:tcPr>
          <w:p w14:paraId="2533CAFB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1D8">
              <w:rPr>
                <w:rFonts w:ascii="Arial" w:hAnsi="Arial" w:cs="Arial"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6290" w:type="dxa"/>
            <w:vAlign w:val="center"/>
          </w:tcPr>
          <w:p w14:paraId="1EFB8DD5" w14:textId="0ACA6F3C" w:rsidR="002361D8" w:rsidRPr="002361D8" w:rsidRDefault="00F16DAA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11.04.2026.</w:t>
            </w:r>
            <w:r w:rsidR="002361D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361D8" w14:paraId="10E2A26C" w14:textId="77777777" w:rsidTr="00EA1E4D">
        <w:trPr>
          <w:trHeight w:val="2233"/>
        </w:trPr>
        <w:tc>
          <w:tcPr>
            <w:tcW w:w="3539" w:type="dxa"/>
            <w:vAlign w:val="center"/>
          </w:tcPr>
          <w:p w14:paraId="59A24503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1D8">
              <w:rPr>
                <w:rFonts w:ascii="Arial" w:hAnsi="Arial" w:cs="Arial"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6290" w:type="dxa"/>
            <w:vAlign w:val="center"/>
          </w:tcPr>
          <w:p w14:paraId="437C4D55" w14:textId="53669486" w:rsidR="002C4C08" w:rsidRDefault="002C4C0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mail adresu </w:t>
            </w:r>
            <w:hyperlink r:id="rId4" w:history="1">
              <w:r w:rsidRPr="00AF71EC">
                <w:rPr>
                  <w:rStyle w:val="Hiperveza"/>
                  <w:rFonts w:ascii="Arial" w:hAnsi="Arial" w:cs="Arial"/>
                  <w:sz w:val="24"/>
                  <w:szCs w:val="24"/>
                </w:rPr>
                <w:t>opcina@belica.hr</w:t>
              </w:r>
            </w:hyperlink>
          </w:p>
          <w:p w14:paraId="413E5F81" w14:textId="5EEB07C9" w:rsidR="002361D8" w:rsidRPr="002361D8" w:rsidRDefault="002C4C0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61D8" w:rsidRPr="002361D8">
              <w:rPr>
                <w:rFonts w:ascii="Arial" w:hAnsi="Arial" w:cs="Arial"/>
                <w:sz w:val="24"/>
                <w:szCs w:val="24"/>
              </w:rPr>
              <w:t>s naznako</w:t>
            </w:r>
            <w:r w:rsidR="002361D8">
              <w:rPr>
                <w:rFonts w:ascii="Arial" w:hAnsi="Arial" w:cs="Arial"/>
                <w:sz w:val="24"/>
                <w:szCs w:val="24"/>
              </w:rPr>
              <w:t>m</w:t>
            </w:r>
            <w:r w:rsidR="002361D8" w:rsidRPr="002361D8">
              <w:rPr>
                <w:rFonts w:ascii="Arial" w:hAnsi="Arial" w:cs="Arial"/>
                <w:sz w:val="24"/>
                <w:szCs w:val="24"/>
              </w:rPr>
              <w:t xml:space="preserve">: Primjedbe, prijedlozi i mišljenja na </w:t>
            </w:r>
            <w:r w:rsidR="006B275B">
              <w:rPr>
                <w:rFonts w:ascii="Arial" w:hAnsi="Arial" w:cs="Arial"/>
                <w:sz w:val="24"/>
                <w:szCs w:val="24"/>
              </w:rPr>
              <w:t>n</w:t>
            </w:r>
            <w:r w:rsidR="002361D8" w:rsidRPr="002361D8">
              <w:rPr>
                <w:rFonts w:ascii="Arial" w:hAnsi="Arial" w:cs="Arial"/>
                <w:sz w:val="24"/>
                <w:szCs w:val="24"/>
              </w:rPr>
              <w:t xml:space="preserve">acrt </w:t>
            </w:r>
            <w:r w:rsidR="00F16DAA">
              <w:rPr>
                <w:rFonts w:ascii="Arial" w:hAnsi="Arial" w:cs="Arial"/>
                <w:sz w:val="24"/>
                <w:szCs w:val="24"/>
              </w:rPr>
              <w:t>Odluke o načinu i uvjetima obavljanja komunalne djelatnosti održavanja groblja Belica i Gardinovec</w:t>
            </w:r>
          </w:p>
        </w:tc>
      </w:tr>
    </w:tbl>
    <w:p w14:paraId="449557BB" w14:textId="77777777" w:rsidR="001251A4" w:rsidRDefault="001251A4"/>
    <w:sectPr w:rsidR="0012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D8"/>
    <w:rsid w:val="00091C66"/>
    <w:rsid w:val="000A500D"/>
    <w:rsid w:val="00113FD6"/>
    <w:rsid w:val="001251A4"/>
    <w:rsid w:val="00145036"/>
    <w:rsid w:val="002361D8"/>
    <w:rsid w:val="002C4C08"/>
    <w:rsid w:val="00323116"/>
    <w:rsid w:val="00444C61"/>
    <w:rsid w:val="004A7029"/>
    <w:rsid w:val="005008D7"/>
    <w:rsid w:val="0054144B"/>
    <w:rsid w:val="006B275B"/>
    <w:rsid w:val="00703386"/>
    <w:rsid w:val="007734E9"/>
    <w:rsid w:val="007D035D"/>
    <w:rsid w:val="00802361"/>
    <w:rsid w:val="00901948"/>
    <w:rsid w:val="009552E3"/>
    <w:rsid w:val="00966307"/>
    <w:rsid w:val="009878DB"/>
    <w:rsid w:val="00A3603E"/>
    <w:rsid w:val="00B80D43"/>
    <w:rsid w:val="00DD3BF4"/>
    <w:rsid w:val="00EA1E4D"/>
    <w:rsid w:val="00F16DAA"/>
    <w:rsid w:val="00FD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4756"/>
  <w15:chartTrackingRefBased/>
  <w15:docId w15:val="{A4F36EEA-64DD-420D-9C75-9B99383C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36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C4C0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C4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bel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12</cp:revision>
  <dcterms:created xsi:type="dcterms:W3CDTF">2024-06-17T07:10:00Z</dcterms:created>
  <dcterms:modified xsi:type="dcterms:W3CDTF">2026-03-10T09:25:00Z</dcterms:modified>
</cp:coreProperties>
</file>