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5C9CD" w14:textId="77777777" w:rsidR="008D7A2F" w:rsidRDefault="008D7A2F" w:rsidP="00406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680EC07E" w14:textId="40E8B73C" w:rsidR="008D7A2F" w:rsidRDefault="008D7A2F" w:rsidP="00406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            </w:t>
      </w:r>
      <w:r w:rsidRPr="00DD4799">
        <w:rPr>
          <w:rFonts w:ascii="Arial" w:eastAsia="Times New Roman" w:hAnsi="Arial" w:cs="Arial"/>
          <w:b/>
          <w:noProof/>
          <w:sz w:val="22"/>
          <w:szCs w:val="22"/>
        </w:rPr>
        <w:drawing>
          <wp:inline distT="0" distB="0" distL="0" distR="0" wp14:anchorId="41568E08" wp14:editId="75A575DC">
            <wp:extent cx="488950" cy="571500"/>
            <wp:effectExtent l="0" t="0" r="6350" b="0"/>
            <wp:docPr id="110412436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A855B" w14:textId="77777777" w:rsidR="008D7A2F" w:rsidRPr="008D7A2F" w:rsidRDefault="008D7A2F" w:rsidP="008D7A2F">
      <w:pPr>
        <w:keepNext/>
        <w:keepLines/>
        <w:spacing w:after="13" w:line="249" w:lineRule="auto"/>
        <w:ind w:right="3750"/>
        <w:outlineLvl w:val="0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hr-HR"/>
          <w14:ligatures w14:val="none"/>
        </w:rPr>
        <w:t>REPUBLIKA HRVATSKA</w:t>
      </w:r>
    </w:p>
    <w:p w14:paraId="180AC283" w14:textId="77777777" w:rsidR="008D7A2F" w:rsidRPr="008D7A2F" w:rsidRDefault="008D7A2F" w:rsidP="008D7A2F">
      <w:pPr>
        <w:spacing w:after="4" w:line="249" w:lineRule="auto"/>
        <w:ind w:left="10" w:right="1133" w:hanging="10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hr-HR"/>
          <w14:ligatures w14:val="none"/>
        </w:rPr>
        <w:t>MEĐIMURSKA ŽUPANIJA</w:t>
      </w:r>
    </w:p>
    <w:p w14:paraId="6FD4D5E2" w14:textId="77777777" w:rsidR="008D7A2F" w:rsidRPr="008D7A2F" w:rsidRDefault="008D7A2F" w:rsidP="008D7A2F">
      <w:pPr>
        <w:spacing w:after="4" w:line="249" w:lineRule="auto"/>
        <w:ind w:left="10" w:right="1133" w:hanging="10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hr-HR"/>
          <w14:ligatures w14:val="none"/>
        </w:rPr>
        <w:t>OPĆINA BELICA</w:t>
      </w:r>
    </w:p>
    <w:p w14:paraId="531E2514" w14:textId="77777777" w:rsidR="008D7A2F" w:rsidRPr="008D7A2F" w:rsidRDefault="008D7A2F" w:rsidP="008D7A2F">
      <w:pPr>
        <w:spacing w:before="4" w:after="4" w:line="249" w:lineRule="auto"/>
        <w:ind w:left="10" w:right="1133" w:hanging="10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hr-HR"/>
          <w14:ligatures w14:val="none"/>
        </w:rPr>
        <w:t>OPĆINSKO VIJEĆE</w:t>
      </w:r>
    </w:p>
    <w:p w14:paraId="46815259" w14:textId="37478B43" w:rsidR="008D7A2F" w:rsidRPr="008D7A2F" w:rsidRDefault="008D7A2F" w:rsidP="008D7A2F">
      <w:pPr>
        <w:spacing w:after="4" w:line="249" w:lineRule="auto"/>
        <w:ind w:left="10" w:right="1133" w:hanging="10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val="pl-PL"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val="pl-PL" w:eastAsia="hr-HR"/>
          <w14:ligatures w14:val="none"/>
        </w:rPr>
        <w:t>KLASA</w:t>
      </w:r>
      <w:r w:rsidRPr="008D7A2F">
        <w:rPr>
          <w:rFonts w:ascii="Arial" w:eastAsia="Times New Roman" w:hAnsi="Arial" w:cs="Arial"/>
          <w:color w:val="000000"/>
          <w:kern w:val="0"/>
          <w:sz w:val="22"/>
          <w:szCs w:val="22"/>
          <w:lang w:val="pl-PL" w:eastAsia="hr-HR"/>
          <w14:ligatures w14:val="none"/>
        </w:rPr>
        <w:t xml:space="preserve">: </w:t>
      </w:r>
      <w:r w:rsidR="009B7720">
        <w:rPr>
          <w:rFonts w:ascii="Arial" w:eastAsia="Times New Roman" w:hAnsi="Arial" w:cs="Arial"/>
          <w:color w:val="000000"/>
          <w:kern w:val="0"/>
          <w:sz w:val="22"/>
          <w:szCs w:val="22"/>
          <w:lang w:val="pl-PL" w:eastAsia="hr-HR"/>
          <w14:ligatures w14:val="none"/>
        </w:rPr>
        <w:t>334-02/26-01/1</w:t>
      </w:r>
    </w:p>
    <w:p w14:paraId="6A40F141" w14:textId="77777777" w:rsidR="008D7A2F" w:rsidRPr="008D7A2F" w:rsidRDefault="008D7A2F" w:rsidP="008D7A2F">
      <w:pPr>
        <w:spacing w:after="4" w:line="249" w:lineRule="auto"/>
        <w:ind w:left="10" w:right="1133" w:hanging="10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val="pl-PL" w:eastAsia="hr-HR"/>
          <w14:ligatures w14:val="none"/>
        </w:rPr>
      </w:pPr>
      <w:r w:rsidRPr="008D7A2F">
        <w:rPr>
          <w:rFonts w:ascii="Arial" w:eastAsia="Times New Roman" w:hAnsi="Arial" w:cs="Arial"/>
          <w:color w:val="000000"/>
          <w:kern w:val="0"/>
          <w:sz w:val="22"/>
          <w:szCs w:val="22"/>
          <w:lang w:val="pl-PL" w:eastAsia="hr-HR"/>
          <w14:ligatures w14:val="none"/>
        </w:rPr>
        <w:t>URBROJ: 2109-3-02-26-01</w:t>
      </w:r>
    </w:p>
    <w:p w14:paraId="58742B0B" w14:textId="77777777" w:rsidR="008D7A2F" w:rsidRPr="008D7A2F" w:rsidRDefault="008D7A2F" w:rsidP="008D7A2F">
      <w:pPr>
        <w:spacing w:line="259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color w:val="000000"/>
          <w:kern w:val="0"/>
          <w:sz w:val="22"/>
          <w:szCs w:val="22"/>
          <w:lang w:eastAsia="hr-HR"/>
          <w14:ligatures w14:val="none"/>
        </w:rPr>
        <w:t>Belica, 20.8.2026.</w:t>
      </w:r>
    </w:p>
    <w:p w14:paraId="2682A0A5" w14:textId="77777777" w:rsidR="008D7A2F" w:rsidRPr="008D7A2F" w:rsidRDefault="008D7A2F" w:rsidP="008D7A2F">
      <w:pPr>
        <w:spacing w:before="100" w:beforeAutospacing="1" w:after="100" w:afterAutospacing="1" w:line="0" w:lineRule="atLeas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19EF52DE" w14:textId="15FA1084" w:rsidR="00406E54" w:rsidRPr="008D7A2F" w:rsidRDefault="00406E54" w:rsidP="008D7A2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Na temelju članka </w:t>
      </w:r>
      <w:r w:rsid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31. </w:t>
      </w: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Statuta </w:t>
      </w:r>
      <w:r w:rsidRPr="008D7A2F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hr-HR"/>
          <w14:ligatures w14:val="none"/>
        </w:rPr>
        <w:t xml:space="preserve">Općine </w:t>
      </w:r>
      <w:r w:rsidR="008D7A2F" w:rsidRPr="008D7A2F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hr-HR"/>
          <w14:ligatures w14:val="none"/>
        </w:rPr>
        <w:t>Belica („Službeni glasnik Međimurske županije“, broj 7/21)</w:t>
      </w:r>
      <w:r w:rsidRPr="008D7A2F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hr-HR"/>
          <w14:ligatures w14:val="none"/>
        </w:rPr>
        <w:t xml:space="preserve"> i Zakona o turističkim zajednicama i promicanju hrvatskog turizma</w:t>
      </w:r>
      <w:r w:rsidR="008D7A2F" w:rsidRPr="008D7A2F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hr-HR"/>
          <w14:ligatures w14:val="none"/>
        </w:rPr>
        <w:t xml:space="preserve"> („Narodne novine“, broj 52/19 i 42/20)</w:t>
      </w:r>
      <w:r w:rsidRPr="008D7A2F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hr-HR"/>
          <w14:ligatures w14:val="none"/>
        </w:rPr>
        <w:t xml:space="preserve">, Općinsko vijeće Općine </w:t>
      </w:r>
      <w:r w:rsidR="008D7A2F" w:rsidRPr="008D7A2F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hr-HR"/>
          <w14:ligatures w14:val="none"/>
        </w:rPr>
        <w:t>Belica</w:t>
      </w:r>
      <w:r w:rsidRPr="008D7A2F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hr-HR"/>
          <w14:ligatures w14:val="none"/>
        </w:rPr>
        <w:t xml:space="preserve"> na </w:t>
      </w:r>
      <w:r w:rsidR="008D7A2F" w:rsidRPr="008D7A2F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hr-HR"/>
          <w14:ligatures w14:val="none"/>
        </w:rPr>
        <w:t xml:space="preserve"> 10. </w:t>
      </w:r>
      <w:r w:rsidRPr="008D7A2F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hr-HR"/>
          <w14:ligatures w14:val="none"/>
        </w:rPr>
        <w:t xml:space="preserve">sjednici održanoj </w:t>
      </w:r>
      <w:r w:rsidR="008D7A2F" w:rsidRPr="008D7A2F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hr-HR"/>
          <w14:ligatures w14:val="none"/>
        </w:rPr>
        <w:t>20.8.2026.</w:t>
      </w:r>
      <w:r w:rsidRPr="008D7A2F"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hr-HR"/>
          <w14:ligatures w14:val="none"/>
        </w:rPr>
        <w:t xml:space="preserve"> godine donijelo je</w:t>
      </w:r>
    </w:p>
    <w:p w14:paraId="0D4AD981" w14:textId="77777777" w:rsidR="00406E54" w:rsidRPr="008D7A2F" w:rsidRDefault="00406E54" w:rsidP="00406E54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hr-HR"/>
          <w14:ligatures w14:val="none"/>
        </w:rPr>
      </w:pPr>
      <w:r w:rsidRPr="008D7A2F">
        <w:rPr>
          <w:rFonts w:ascii="Arial" w:eastAsia="Times New Roman" w:hAnsi="Arial" w:cs="Arial"/>
          <w:b/>
          <w:bCs/>
          <w:kern w:val="36"/>
          <w:sz w:val="28"/>
          <w:szCs w:val="28"/>
          <w:lang w:eastAsia="hr-HR"/>
          <w14:ligatures w14:val="none"/>
        </w:rPr>
        <w:t>ODLUKU</w:t>
      </w:r>
    </w:p>
    <w:p w14:paraId="0B86EEF3" w14:textId="77777777" w:rsidR="00406E54" w:rsidRPr="008D7A2F" w:rsidRDefault="00406E54" w:rsidP="00406E54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o davanju prethodne suglasnosti za pokretanje postupka formalnog udruživanja radi osnivanja Turističke zajednice područja „Med Murom i Dravom“</w:t>
      </w:r>
    </w:p>
    <w:p w14:paraId="5289A5E3" w14:textId="77777777" w:rsidR="00406E54" w:rsidRPr="008D7A2F" w:rsidRDefault="00406E54" w:rsidP="00AA66C5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Članak 1.</w:t>
      </w:r>
    </w:p>
    <w:p w14:paraId="05ADC57E" w14:textId="0BCE6DB7" w:rsidR="00406E54" w:rsidRPr="008D7A2F" w:rsidRDefault="00406E54" w:rsidP="00406E5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Općinsko vijeće Općine </w:t>
      </w:r>
      <w:r w:rsid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Belica</w:t>
      </w: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daje prethodnu suglasnost za pokretanje postupka formalnog udruživanja s ciljem osnivanja Turističke zajednice područja </w:t>
      </w:r>
      <w:r w:rsidRPr="008D7A2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„Med Murom i Dravom“</w:t>
      </w: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.</w:t>
      </w:r>
    </w:p>
    <w:p w14:paraId="767E25F2" w14:textId="77777777" w:rsidR="00406E54" w:rsidRPr="008D7A2F" w:rsidRDefault="00406E54" w:rsidP="00406E54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Članak 2.</w:t>
      </w:r>
    </w:p>
    <w:p w14:paraId="793AE1FF" w14:textId="77777777" w:rsidR="008D7A2F" w:rsidRDefault="00406E54" w:rsidP="00AA66C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Predviđeno područje buduće Turističke zajednice područja obuhvaća:</w:t>
      </w:r>
    </w:p>
    <w:p w14:paraId="1FC05DDF" w14:textId="77777777" w:rsidR="008D7A2F" w:rsidRDefault="00406E54" w:rsidP="008D7A2F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Općinu Belica,</w:t>
      </w:r>
    </w:p>
    <w:p w14:paraId="368C7D0C" w14:textId="46A609CE" w:rsidR="008D7A2F" w:rsidRDefault="00406E54" w:rsidP="008D7A2F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Općinu Domašinec</w:t>
      </w:r>
      <w:r w:rsid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,</w:t>
      </w:r>
    </w:p>
    <w:p w14:paraId="59F9591C" w14:textId="77777777" w:rsidR="008D7A2F" w:rsidRDefault="00406E54" w:rsidP="008D7A2F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Općinu Donji Kraljevec,</w:t>
      </w:r>
    </w:p>
    <w:p w14:paraId="7CEDA3A5" w14:textId="77777777" w:rsidR="008D7A2F" w:rsidRDefault="00406E54" w:rsidP="008D7A2F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Općinu Mala Subotica,</w:t>
      </w:r>
    </w:p>
    <w:p w14:paraId="3D67729E" w14:textId="69159B24" w:rsidR="00406E54" w:rsidRPr="008D7A2F" w:rsidRDefault="00406E54" w:rsidP="008D7A2F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Općinu Orehovica.</w:t>
      </w:r>
    </w:p>
    <w:p w14:paraId="44A4E2C7" w14:textId="77777777" w:rsidR="00406E54" w:rsidRPr="008D7A2F" w:rsidRDefault="00406E54" w:rsidP="00406E54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Članak 3.</w:t>
      </w:r>
    </w:p>
    <w:p w14:paraId="049CBBCC" w14:textId="77777777" w:rsidR="00406E54" w:rsidRPr="008D7A2F" w:rsidRDefault="00406E54" w:rsidP="008D7A2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Općinsko vijeće podržava daljnje aktivnosti na pripremi dokumentacije potrebne za ishođenje prethodne suglasnosti Ministarstva turizma i sporta Republike Hrvatske te izradu svih akata potrebnih za osnivanje Turističke zajednice područja.</w:t>
      </w:r>
    </w:p>
    <w:p w14:paraId="0BDD29E0" w14:textId="77777777" w:rsidR="00406E54" w:rsidRPr="008D7A2F" w:rsidRDefault="00406E54" w:rsidP="00406E54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Članak 4.</w:t>
      </w:r>
    </w:p>
    <w:p w14:paraId="3E9C22A8" w14:textId="77777777" w:rsidR="00406E54" w:rsidRPr="008D7A2F" w:rsidRDefault="00406E54" w:rsidP="008D7A2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Ovlašćuje se općinski načelnik za poduzimanje svih pripremnih radnji, suradnju s ostalim jedinicama lokalne samouprave, Turističkom zajednicom Međimurske županije i Ministarstvom </w:t>
      </w: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lastRenderedPageBreak/>
        <w:t>turizma i sporta te potpisivanje potrebne dokumentacije u postupku ishođenja prethodne suglasnosti.</w:t>
      </w:r>
    </w:p>
    <w:p w14:paraId="06EA6E49" w14:textId="77777777" w:rsidR="00406E54" w:rsidRPr="008D7A2F" w:rsidRDefault="00406E54" w:rsidP="00406E54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Članak 5.</w:t>
      </w:r>
    </w:p>
    <w:p w14:paraId="6A95A588" w14:textId="0A9DD094" w:rsidR="00406E54" w:rsidRDefault="00406E54" w:rsidP="00406E5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Ova Odluka </w:t>
      </w:r>
      <w:r w:rsidR="009B7720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objavit će se u Službenom glasniku Međimurske županije.</w:t>
      </w:r>
    </w:p>
    <w:p w14:paraId="6AD2CC00" w14:textId="77777777" w:rsidR="009B7720" w:rsidRPr="008D7A2F" w:rsidRDefault="009B7720" w:rsidP="00406E5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505FB67C" w14:textId="58AA05E8" w:rsidR="00AA66C5" w:rsidRDefault="00AA66C5" w:rsidP="009B7720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ab/>
      </w: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ab/>
      </w: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ab/>
      </w: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ab/>
      </w: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ab/>
      </w: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ab/>
      </w: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ab/>
        <w:t>Predsjedni</w:t>
      </w:r>
      <w:r w:rsidR="009B7720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ca</w:t>
      </w: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Općinskog vijeća</w:t>
      </w:r>
    </w:p>
    <w:p w14:paraId="0F3C9C0A" w14:textId="4B916FBA" w:rsidR="009B7720" w:rsidRPr="008D7A2F" w:rsidRDefault="009B7720" w:rsidP="009B772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                                                                                                               Jelena Krznar</w:t>
      </w:r>
    </w:p>
    <w:p w14:paraId="78F533FD" w14:textId="77777777" w:rsidR="009B7720" w:rsidRDefault="009B7720" w:rsidP="00406E5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</w:p>
    <w:p w14:paraId="16CE9ED7" w14:textId="77777777" w:rsidR="009B7720" w:rsidRDefault="009B7720" w:rsidP="00406E5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</w:p>
    <w:p w14:paraId="7C197D12" w14:textId="77777777" w:rsidR="009B7720" w:rsidRDefault="009B7720" w:rsidP="00406E5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</w:p>
    <w:p w14:paraId="483EDDA6" w14:textId="77777777" w:rsidR="009B7720" w:rsidRDefault="009B7720" w:rsidP="00406E5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</w:p>
    <w:p w14:paraId="192C19FE" w14:textId="77777777" w:rsidR="009B7720" w:rsidRDefault="009B7720" w:rsidP="00406E5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</w:p>
    <w:p w14:paraId="004A7C49" w14:textId="77777777" w:rsidR="009B7720" w:rsidRDefault="009B7720" w:rsidP="00406E5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</w:p>
    <w:p w14:paraId="3186D55D" w14:textId="77777777" w:rsidR="009B7720" w:rsidRDefault="009B7720" w:rsidP="00406E5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</w:p>
    <w:p w14:paraId="43813414" w14:textId="77777777" w:rsidR="009B7720" w:rsidRDefault="009B7720" w:rsidP="00406E5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</w:p>
    <w:p w14:paraId="78A254B4" w14:textId="77777777" w:rsidR="009B7720" w:rsidRDefault="009B7720" w:rsidP="00406E5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</w:p>
    <w:p w14:paraId="21F78EE6" w14:textId="77777777" w:rsidR="009B7720" w:rsidRDefault="009B7720" w:rsidP="00406E5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</w:p>
    <w:p w14:paraId="6205852E" w14:textId="77777777" w:rsidR="009B7720" w:rsidRDefault="009B7720" w:rsidP="00406E5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</w:p>
    <w:p w14:paraId="28C28F73" w14:textId="77777777" w:rsidR="009B7720" w:rsidRDefault="009B7720" w:rsidP="00406E5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</w:p>
    <w:p w14:paraId="402996B8" w14:textId="77777777" w:rsidR="009B7720" w:rsidRDefault="009B7720" w:rsidP="00406E5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</w:p>
    <w:p w14:paraId="772EEE26" w14:textId="77777777" w:rsidR="009B7720" w:rsidRDefault="009B7720" w:rsidP="00406E5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</w:p>
    <w:p w14:paraId="015457C1" w14:textId="77777777" w:rsidR="009B7720" w:rsidRDefault="009B7720" w:rsidP="00406E5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</w:p>
    <w:p w14:paraId="5D3BBC74" w14:textId="77777777" w:rsidR="009B7720" w:rsidRDefault="009B7720" w:rsidP="00406E5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</w:p>
    <w:p w14:paraId="048F9F27" w14:textId="77777777" w:rsidR="009B7720" w:rsidRDefault="009B7720" w:rsidP="00406E5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</w:p>
    <w:p w14:paraId="6FDE9F48" w14:textId="77777777" w:rsidR="009B7720" w:rsidRDefault="009B7720" w:rsidP="00406E5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</w:p>
    <w:p w14:paraId="4D39508C" w14:textId="77777777" w:rsidR="009B7720" w:rsidRDefault="009B7720" w:rsidP="00406E5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</w:p>
    <w:p w14:paraId="1EE80DF8" w14:textId="77777777" w:rsidR="009B7720" w:rsidRDefault="009B7720" w:rsidP="00406E5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</w:p>
    <w:p w14:paraId="0A9BF31E" w14:textId="2AD3EAEB" w:rsidR="00406E54" w:rsidRPr="008D7A2F" w:rsidRDefault="00406E54" w:rsidP="00406E5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  <w:lastRenderedPageBreak/>
        <w:t>OBRAZLOŽENJE</w:t>
      </w:r>
    </w:p>
    <w:p w14:paraId="1BCA83CB" w14:textId="77777777" w:rsidR="00406E54" w:rsidRPr="008D7A2F" w:rsidRDefault="00406E54" w:rsidP="00406E5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Zakonom o turističkim zajednicama i promicanju hrvatskog turizma omogućeno je osnivanje turističke zajednice područja za područje dvije ili više jedinica lokalne samouprave.</w:t>
      </w:r>
    </w:p>
    <w:p w14:paraId="432EB792" w14:textId="77777777" w:rsidR="00406E54" w:rsidRPr="008D7A2F" w:rsidRDefault="00406E54" w:rsidP="00406E5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Općine Belica, Domašinec, Donji Kraljevec, Mala Subotica i Orehovica pokrenule su inicijativu za zajedničko osnivanje Turističke zajednice područja pod nazivom </w:t>
      </w:r>
      <w:r w:rsidRPr="008D7A2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„Med Murom i Dravom“</w:t>
      </w: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.</w:t>
      </w:r>
    </w:p>
    <w:p w14:paraId="7245380C" w14:textId="77777777" w:rsidR="00406E54" w:rsidRPr="008D7A2F" w:rsidRDefault="00406E54" w:rsidP="00406E5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Cilj udruživanja je uspostaviti jedinstvenu turističku destinaciju koja će omogućiti učinkovitije planiranje razvoja turizma, zajednički marketing i promociju, razvoj novih turističkih proizvoda, bolje korištenje sredstava turističke pristojbe i članarine te uspješnije kandidiranje projekata za nacionalne i europske izvore financiranja.</w:t>
      </w:r>
    </w:p>
    <w:p w14:paraId="648426A8" w14:textId="77777777" w:rsidR="00406E54" w:rsidRPr="008D7A2F" w:rsidRDefault="00406E54" w:rsidP="00406E5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Prije podnošenja zajedničkog zahtjeva Ministarstvu turizma i sporta potrebno je pribaviti prethodnu potporu predstavničkih tijela svih jedinica lokalne samouprave uključenih u postupak.</w:t>
      </w:r>
    </w:p>
    <w:p w14:paraId="3CCBF670" w14:textId="77777777" w:rsidR="00406E54" w:rsidRPr="008D7A2F" w:rsidRDefault="00406E54" w:rsidP="00406E5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Donošenjem ove Odluke Općinsko vijeće daje prethodnu suglasnost za pokretanje postupka formalnog udruživanja, dok će se nakon dobivanja prethodne suglasnosti Ministarstva pripremiti sporazum o suradnji i financiranju, statut buduće turističke zajednice te ostali akti propisani zakonom.</w:t>
      </w:r>
    </w:p>
    <w:p w14:paraId="77BA06BE" w14:textId="77777777" w:rsidR="00406E54" w:rsidRPr="008D7A2F" w:rsidRDefault="00406E54" w:rsidP="00406E5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Slijedom navedenoga predlaže se Općinskom vijeću donošenje ove Odluke.</w:t>
      </w:r>
    </w:p>
    <w:p w14:paraId="0E42D865" w14:textId="77777777" w:rsidR="00406E54" w:rsidRPr="008D7A2F" w:rsidRDefault="00406E54" w:rsidP="00406E5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492CC1B3" w14:textId="77777777" w:rsidR="00406E54" w:rsidRPr="008D7A2F" w:rsidRDefault="00406E54" w:rsidP="00406E5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5994FD42" w14:textId="77777777" w:rsidR="00406E54" w:rsidRPr="008D7A2F" w:rsidRDefault="00406E54" w:rsidP="00406E5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6DB2E9E4" w14:textId="77777777" w:rsidR="00406E54" w:rsidRPr="008D7A2F" w:rsidRDefault="00406E54" w:rsidP="00406E5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0A1EF3EF" w14:textId="77777777" w:rsidR="00406E54" w:rsidRPr="008D7A2F" w:rsidRDefault="00406E54" w:rsidP="00406E5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4A9C1CC5" w14:textId="77777777" w:rsidR="00406E54" w:rsidRPr="008D7A2F" w:rsidRDefault="00406E54" w:rsidP="00406E5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7DD8BAF1" w14:textId="77777777" w:rsidR="00406E54" w:rsidRPr="008D7A2F" w:rsidRDefault="00406E54" w:rsidP="00406E5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598116D4" w14:textId="77777777" w:rsidR="00406E54" w:rsidRPr="008D7A2F" w:rsidRDefault="00406E54" w:rsidP="00406E5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16725A9D" w14:textId="77777777" w:rsidR="00406E54" w:rsidRPr="008D7A2F" w:rsidRDefault="00406E54" w:rsidP="00406E5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0CA9D20A" w14:textId="77777777" w:rsidR="00406E54" w:rsidRPr="008D7A2F" w:rsidRDefault="00406E54" w:rsidP="00406E5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0881FFFD" w14:textId="7E463C09" w:rsidR="00406E54" w:rsidRPr="008D7A2F" w:rsidRDefault="00406E54">
      <w:pP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br w:type="page"/>
      </w:r>
    </w:p>
    <w:p w14:paraId="1CE7E4D5" w14:textId="77777777" w:rsidR="00406E54" w:rsidRPr="008D7A2F" w:rsidRDefault="00406E54" w:rsidP="00406E5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  <w:lastRenderedPageBreak/>
        <w:t>INFORMACIJA ZA ČLANOVE OPĆINSKOG VIJEĆA</w:t>
      </w:r>
    </w:p>
    <w:p w14:paraId="074284FE" w14:textId="77777777" w:rsidR="00406E54" w:rsidRPr="008D7A2F" w:rsidRDefault="00406E54" w:rsidP="00406E5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Predmet</w:t>
      </w:r>
    </w:p>
    <w:p w14:paraId="1DF4ADF0" w14:textId="77777777" w:rsidR="00406E54" w:rsidRPr="008D7A2F" w:rsidRDefault="00406E54" w:rsidP="00406E5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Pokretanje postupka formalnog udruživanja radi osnivanja Turističke zajednice područja </w:t>
      </w:r>
      <w:r w:rsidRPr="008D7A2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„Med Murom i Dravom“</w:t>
      </w: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.</w:t>
      </w:r>
    </w:p>
    <w:p w14:paraId="4EC1835D" w14:textId="77777777" w:rsidR="00406E54" w:rsidRPr="008D7A2F" w:rsidRDefault="00406E54" w:rsidP="00406E5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Sudionici udruživanja</w:t>
      </w:r>
    </w:p>
    <w:p w14:paraId="70D962F2" w14:textId="77777777" w:rsidR="00406E54" w:rsidRPr="008D7A2F" w:rsidRDefault="00406E54" w:rsidP="00406E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Općina Belica</w:t>
      </w:r>
    </w:p>
    <w:p w14:paraId="5EB5C7C9" w14:textId="77777777" w:rsidR="00406E54" w:rsidRPr="008D7A2F" w:rsidRDefault="00406E54" w:rsidP="00406E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Općina Domašinec</w:t>
      </w:r>
    </w:p>
    <w:p w14:paraId="7EBE5D2E" w14:textId="77777777" w:rsidR="00406E54" w:rsidRPr="008D7A2F" w:rsidRDefault="00406E54" w:rsidP="00406E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Općina Donji Kraljevec</w:t>
      </w:r>
    </w:p>
    <w:p w14:paraId="6809B4E1" w14:textId="77777777" w:rsidR="00406E54" w:rsidRPr="008D7A2F" w:rsidRDefault="00406E54" w:rsidP="00406E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Općina Mala Subotica</w:t>
      </w:r>
    </w:p>
    <w:p w14:paraId="576D0FA7" w14:textId="77777777" w:rsidR="00406E54" w:rsidRPr="008D7A2F" w:rsidRDefault="00406E54" w:rsidP="00406E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Općina Orehovica</w:t>
      </w:r>
    </w:p>
    <w:p w14:paraId="0DFE536F" w14:textId="77777777" w:rsidR="00406E54" w:rsidRPr="008D7A2F" w:rsidRDefault="00406E54" w:rsidP="00406E5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Zašto se pokreće postupak?</w:t>
      </w:r>
    </w:p>
    <w:p w14:paraId="70D39406" w14:textId="77777777" w:rsidR="00406E54" w:rsidRPr="008D7A2F" w:rsidRDefault="00406E54" w:rsidP="00406E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stvaranje zajedničke turističke destinacije,</w:t>
      </w:r>
    </w:p>
    <w:p w14:paraId="7FE2AE0D" w14:textId="77777777" w:rsidR="00406E54" w:rsidRPr="008D7A2F" w:rsidRDefault="00406E54" w:rsidP="00406E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učinkovitija promocija područja,</w:t>
      </w:r>
    </w:p>
    <w:p w14:paraId="363C1CF0" w14:textId="77777777" w:rsidR="00406E54" w:rsidRPr="008D7A2F" w:rsidRDefault="00406E54" w:rsidP="00406E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razvoj novih turističkih proizvoda,</w:t>
      </w:r>
    </w:p>
    <w:p w14:paraId="3B2EF28A" w14:textId="77777777" w:rsidR="00406E54" w:rsidRPr="008D7A2F" w:rsidRDefault="00406E54" w:rsidP="00406E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bolje korištenje turističke pristojbe i članarine,</w:t>
      </w:r>
    </w:p>
    <w:p w14:paraId="131B5953" w14:textId="77777777" w:rsidR="00406E54" w:rsidRPr="008D7A2F" w:rsidRDefault="00406E54" w:rsidP="00406E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lakše prijavljivanje na nacionalne i europske natječaje,</w:t>
      </w:r>
    </w:p>
    <w:p w14:paraId="1B3E79AE" w14:textId="77777777" w:rsidR="00406E54" w:rsidRPr="008D7A2F" w:rsidRDefault="00406E54" w:rsidP="00406E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jačanje suradnje javnog i privatnog sektora.</w:t>
      </w:r>
    </w:p>
    <w:p w14:paraId="46CEC859" w14:textId="77777777" w:rsidR="00406E54" w:rsidRPr="008D7A2F" w:rsidRDefault="00406E54" w:rsidP="00406E5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Što se ovom odlukom ne odlučuje?</w:t>
      </w:r>
    </w:p>
    <w:p w14:paraId="05E8EAC2" w14:textId="77777777" w:rsidR="00406E54" w:rsidRPr="008D7A2F" w:rsidRDefault="00406E54" w:rsidP="00406E5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Ovom odlukom </w:t>
      </w:r>
      <w:r w:rsidRPr="008D7A2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ne osniva se Turistička zajednica područja</w:t>
      </w: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, niti se utvrđuje njezino financiranje.</w:t>
      </w:r>
    </w:p>
    <w:p w14:paraId="5382C195" w14:textId="77777777" w:rsidR="00406E54" w:rsidRPr="008D7A2F" w:rsidRDefault="00406E54" w:rsidP="00406E5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Odlukom se daje samo prethodna suglasnost za pokretanje postupka i podnošenje zahtjeva Ministarstvu turizma i sporta.</w:t>
      </w:r>
    </w:p>
    <w:p w14:paraId="5A49584E" w14:textId="77777777" w:rsidR="00406E54" w:rsidRPr="008D7A2F" w:rsidRDefault="00406E54" w:rsidP="00406E5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Što slijedi nakon eventualne suglasnosti Ministarstva?</w:t>
      </w:r>
    </w:p>
    <w:p w14:paraId="4ACD86BF" w14:textId="77777777" w:rsidR="00406E54" w:rsidRPr="008D7A2F" w:rsidRDefault="00406E54" w:rsidP="00406E5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Ako Povjerenstvo Ministarstva izda prethodnu suglasnost:</w:t>
      </w:r>
    </w:p>
    <w:p w14:paraId="49B72221" w14:textId="77777777" w:rsidR="00406E54" w:rsidRPr="008D7A2F" w:rsidRDefault="00406E54" w:rsidP="00406E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izradit će se Sporazum o suradnji i financiranju,</w:t>
      </w:r>
    </w:p>
    <w:p w14:paraId="11A5368A" w14:textId="77777777" w:rsidR="00406E54" w:rsidRPr="008D7A2F" w:rsidRDefault="00406E54" w:rsidP="00406E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odredit će se sjedište Turističke zajednice područja,</w:t>
      </w:r>
    </w:p>
    <w:p w14:paraId="0A2A0ADA" w14:textId="77777777" w:rsidR="00406E54" w:rsidRPr="008D7A2F" w:rsidRDefault="00406E54" w:rsidP="00406E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utvrdit će se način financiranja,</w:t>
      </w:r>
    </w:p>
    <w:p w14:paraId="09EF01F3" w14:textId="77777777" w:rsidR="00406E54" w:rsidRPr="008D7A2F" w:rsidRDefault="00406E54" w:rsidP="00406E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utvrdit će se način obnašanja dužnosti predsjednika turističke zajednice,</w:t>
      </w:r>
    </w:p>
    <w:p w14:paraId="312A75F5" w14:textId="77777777" w:rsidR="00406E54" w:rsidRPr="008D7A2F" w:rsidRDefault="00406E54" w:rsidP="00406E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izradit će se Statut,</w:t>
      </w:r>
    </w:p>
    <w:p w14:paraId="44FC1810" w14:textId="77777777" w:rsidR="00406E54" w:rsidRPr="008D7A2F" w:rsidRDefault="00406E54" w:rsidP="00406E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sazvat će se osnivačka skupština sukladno Zakonu.</w:t>
      </w:r>
    </w:p>
    <w:p w14:paraId="1633F269" w14:textId="77777777" w:rsidR="00406E54" w:rsidRPr="008D7A2F" w:rsidRDefault="00406E54" w:rsidP="00406E5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8D7A2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Financijski učinci</w:t>
      </w:r>
    </w:p>
    <w:p w14:paraId="61E75C64" w14:textId="77777777" w:rsidR="00406E54" w:rsidRPr="00406E54" w:rsidRDefault="00406E54" w:rsidP="00406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D7A2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Ova odluka nema neposredne financijske učinke na proračun Općine. Financijski odnosi između jedinica lokalne samouprave bit će uređeni posebnim sporazumom koji će biti predmet zasebnog odluči</w:t>
      </w:r>
      <w:r w:rsidRPr="00406E5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vanja.</w:t>
      </w:r>
    </w:p>
    <w:sectPr w:rsidR="00406E54" w:rsidRPr="00406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32191"/>
    <w:multiLevelType w:val="multilevel"/>
    <w:tmpl w:val="EC6EF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117D53"/>
    <w:multiLevelType w:val="multilevel"/>
    <w:tmpl w:val="3FAC1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751CBF"/>
    <w:multiLevelType w:val="multilevel"/>
    <w:tmpl w:val="1AFC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514FB1"/>
    <w:multiLevelType w:val="hybridMultilevel"/>
    <w:tmpl w:val="DE0632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B395F"/>
    <w:multiLevelType w:val="multilevel"/>
    <w:tmpl w:val="5C14D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D05980"/>
    <w:multiLevelType w:val="multilevel"/>
    <w:tmpl w:val="BCF0D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5036324">
    <w:abstractNumId w:val="5"/>
  </w:num>
  <w:num w:numId="2" w16cid:durableId="1015575937">
    <w:abstractNumId w:val="1"/>
  </w:num>
  <w:num w:numId="3" w16cid:durableId="1880780432">
    <w:abstractNumId w:val="4"/>
  </w:num>
  <w:num w:numId="4" w16cid:durableId="659038754">
    <w:abstractNumId w:val="2"/>
  </w:num>
  <w:num w:numId="5" w16cid:durableId="320157419">
    <w:abstractNumId w:val="0"/>
  </w:num>
  <w:num w:numId="6" w16cid:durableId="746532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E54"/>
    <w:rsid w:val="00406E54"/>
    <w:rsid w:val="0047001B"/>
    <w:rsid w:val="008D7A2F"/>
    <w:rsid w:val="009B7720"/>
    <w:rsid w:val="00A81DD8"/>
    <w:rsid w:val="00AA66C5"/>
    <w:rsid w:val="00AB1203"/>
    <w:rsid w:val="00B5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64E74"/>
  <w15:chartTrackingRefBased/>
  <w15:docId w15:val="{24B50BB7-9BCF-4885-AE96-F1F9CE760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06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06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06E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06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06E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06E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06E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06E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06E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06E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06E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06E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06E5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06E5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06E5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06E5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06E5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06E5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06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06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06E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06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6E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06E5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06E5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06E5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06E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06E5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06E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661</Words>
  <Characters>3771</Characters>
  <Application>Microsoft Office Word</Application>
  <DocSecurity>4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Miljenko Horvat</dc:creator>
  <cp:keywords/>
  <dc:description/>
  <cp:lastModifiedBy>OPĆINA BELICA</cp:lastModifiedBy>
  <cp:revision>2</cp:revision>
  <dcterms:created xsi:type="dcterms:W3CDTF">2026-08-12T10:09:00Z</dcterms:created>
  <dcterms:modified xsi:type="dcterms:W3CDTF">2026-08-12T10:09:00Z</dcterms:modified>
</cp:coreProperties>
</file>